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1509B6" w:rsidP="00216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Juan Madariaga, 2</w:t>
      </w:r>
      <w:r w:rsidR="000316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julio de 2020.-</w:t>
      </w: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A65" w:rsidRDefault="00216A65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  <w:r w:rsidRPr="00216A65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1520/20 Interno 8032 ref. Renovación Convenio con COEMA Ltda.; y </w:t>
      </w: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9B6" w:rsidRPr="00216A65" w:rsidRDefault="001509B6" w:rsidP="001509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A65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03167D" w:rsidRDefault="0003167D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23 de julio de 2020;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fs. 6/7 consta el Convenio de Operación y Mantenimiento del Sistema de Alumbrado Público en la planta urbana de General Juan Madariaga suscripto con la Cooperativa de Provisión de Energía Eléctrica y otros Servicios Públicos de General Madariaga Ltda.;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mismo tiene una duración de 1 año, desde el 1/1/2020 al 31/12/20;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objeto del presente es la prestación de la gestión del servicio de operación y mantenimiento de las instalaciones de alumbrado público situadas dentro del partido de General Madariaga;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tanto la Contaduría Municipal como la Secretaría de Hacienda informan la partida presupuestaria en caso de realizarse erogaciones;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Que, la Subdirección de Asuntos Legales manifiesta no merecer observaciones, debiendo elevarse al Honorable Concejo Del</w:t>
      </w:r>
      <w:r w:rsidR="00216A6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berante en virtud de las facultades otorgadas por el articulo 53 del decreto Ley 6769/58 y demás normas concordantes; </w:t>
      </w:r>
    </w:p>
    <w:p w:rsidR="001509B6" w:rsidRDefault="001509B6" w:rsidP="00216A65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03167D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9B6" w:rsidRPr="00216A65" w:rsidRDefault="001509B6" w:rsidP="00216A6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6A65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  <w:r w:rsidRPr="00216A65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Convalídase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Convenio de Operación y Mantenimiento del Sistema del Alumbrado Público en la planta urbana de General Juan Madariaga suscripto con la Cooperativa de Provisión de Energía Eléctrica y otros Servicios Públicos de General Madariaga Ltda., obrante a fs. 6/7 del Expediente nro. 1520/20.-</w:t>
      </w: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9B6" w:rsidRDefault="001509B6" w:rsidP="001509B6">
      <w:pPr>
        <w:jc w:val="both"/>
        <w:rPr>
          <w:rFonts w:ascii="Times New Roman" w:hAnsi="Times New Roman" w:cs="Times New Roman"/>
          <w:sz w:val="24"/>
          <w:szCs w:val="24"/>
        </w:rPr>
      </w:pPr>
      <w:r w:rsidRPr="00216A65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03167D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03167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3167D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03167D" w:rsidRDefault="0003167D" w:rsidP="0015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67D" w:rsidRPr="0003167D" w:rsidRDefault="0003167D" w:rsidP="001509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67D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VEINTITRES DIAS DEL MES DE JULIO DE DOS MIL VEINTE.-</w:t>
      </w:r>
    </w:p>
    <w:p w:rsidR="0003167D" w:rsidRDefault="0003167D" w:rsidP="001509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167D" w:rsidRPr="0003167D" w:rsidRDefault="0003167D" w:rsidP="001509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67D">
        <w:rPr>
          <w:rFonts w:ascii="Times New Roman" w:hAnsi="Times New Roman" w:cs="Times New Roman"/>
          <w:sz w:val="24"/>
          <w:szCs w:val="24"/>
          <w:u w:val="single"/>
        </w:rPr>
        <w:t>Registrada bajo el n° 2636/20.-</w:t>
      </w:r>
    </w:p>
    <w:sectPr w:rsidR="0003167D" w:rsidRPr="0003167D" w:rsidSect="001509B6">
      <w:pgSz w:w="11907" w:h="16840" w:code="9"/>
      <w:pgMar w:top="300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B6"/>
    <w:rsid w:val="0003167D"/>
    <w:rsid w:val="00037A12"/>
    <w:rsid w:val="001509B6"/>
    <w:rsid w:val="00216A65"/>
    <w:rsid w:val="004520FE"/>
    <w:rsid w:val="00525C1A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2020-07-24T11:24:00Z</dcterms:created>
  <dcterms:modified xsi:type="dcterms:W3CDTF">2020-07-24T11:24:00Z</dcterms:modified>
</cp:coreProperties>
</file>