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4225EF" w:rsidRDefault="00525A77" w:rsidP="004225EF">
      <w:pPr>
        <w:jc w:val="center"/>
        <w:rPr>
          <w:b/>
          <w:i/>
        </w:rPr>
      </w:pPr>
      <w:r w:rsidRPr="004225EF">
        <w:rPr>
          <w:b/>
          <w:i/>
        </w:rPr>
        <w:t>SESION ORDINARIA</w:t>
      </w:r>
    </w:p>
    <w:p w:rsidR="00525A77" w:rsidRDefault="00525A77"/>
    <w:p w:rsidR="004225EF" w:rsidRDefault="004225EF" w:rsidP="004225EF">
      <w:pPr>
        <w:jc w:val="both"/>
      </w:pPr>
    </w:p>
    <w:p w:rsidR="00525A77" w:rsidRDefault="00525A77" w:rsidP="004225EF">
      <w:pPr>
        <w:jc w:val="both"/>
      </w:pPr>
      <w:r>
        <w:t>En la Ciudad de General Madariaga a los once días del mes de octubre de 1990, siendo las 20 horas se reúnen en la Sala de Sesiones del H. Concejo Deliberante, bajo la presidencia del Sr. Carlos Balcarce, todos los Señores Concejales cuyas firmas obran a fojas 11 del Libro de Asistencia.-</w:t>
      </w:r>
    </w:p>
    <w:p w:rsidR="00525A77" w:rsidRDefault="00525A77" w:rsidP="004225EF">
      <w:pPr>
        <w:jc w:val="both"/>
      </w:pPr>
    </w:p>
    <w:p w:rsidR="004225EF" w:rsidRDefault="004225EF" w:rsidP="004225EF">
      <w:pPr>
        <w:jc w:val="both"/>
      </w:pPr>
    </w:p>
    <w:p w:rsidR="00525A77" w:rsidRDefault="00525A77" w:rsidP="004225EF">
      <w:pPr>
        <w:jc w:val="both"/>
      </w:pPr>
      <w:r w:rsidRPr="004225EF">
        <w:rPr>
          <w:u w:val="single"/>
        </w:rPr>
        <w:t>Sr. Presidente</w:t>
      </w:r>
      <w:r>
        <w:t>: Señoras y Señores vamos a dar inicio a la Sesión Ordinaria correspondiente al Día de la fecha, con la incorporación de los Concejales que se encontraban en uso de licencia, por haber expirado la misma. Por Secretaría se va a dar lectura al Orden del Día.-</w:t>
      </w:r>
    </w:p>
    <w:p w:rsidR="00525A77" w:rsidRDefault="00525A77" w:rsidP="004225EF">
      <w:pPr>
        <w:jc w:val="both"/>
      </w:pPr>
    </w:p>
    <w:p w:rsidR="00525A77" w:rsidRDefault="00525A77" w:rsidP="004225EF">
      <w:pPr>
        <w:jc w:val="both"/>
      </w:pPr>
      <w:r w:rsidRPr="004225EF">
        <w:rPr>
          <w:u w:val="single"/>
        </w:rPr>
        <w:t>Srta. Secretaria</w:t>
      </w:r>
      <w:r>
        <w:t>: Da lectura al Orden del Día.-</w:t>
      </w:r>
    </w:p>
    <w:p w:rsidR="00525A77" w:rsidRDefault="00525A77" w:rsidP="004225EF">
      <w:pPr>
        <w:jc w:val="both"/>
      </w:pPr>
    </w:p>
    <w:p w:rsidR="00525A77" w:rsidRDefault="00525A77" w:rsidP="004225EF">
      <w:pPr>
        <w:pStyle w:val="Prrafodelista"/>
        <w:numPr>
          <w:ilvl w:val="0"/>
          <w:numId w:val="1"/>
        </w:numPr>
        <w:jc w:val="both"/>
      </w:pPr>
      <w:r>
        <w:t>Izamiento de la Enseña Patria.-</w:t>
      </w:r>
    </w:p>
    <w:p w:rsidR="00525A77" w:rsidRDefault="00525A77" w:rsidP="004225EF">
      <w:pPr>
        <w:pStyle w:val="Prrafodelista"/>
        <w:numPr>
          <w:ilvl w:val="0"/>
          <w:numId w:val="1"/>
        </w:numPr>
        <w:jc w:val="both"/>
      </w:pPr>
      <w:r>
        <w:t>Lectura de Asuntos Entrados.-</w:t>
      </w:r>
    </w:p>
    <w:p w:rsidR="00525A77" w:rsidRDefault="008C3851" w:rsidP="004225EF">
      <w:pPr>
        <w:pStyle w:val="Prrafodelista"/>
        <w:numPr>
          <w:ilvl w:val="0"/>
          <w:numId w:val="1"/>
        </w:numPr>
        <w:jc w:val="both"/>
      </w:pPr>
      <w:r>
        <w:t>Despacho de la Comisión de Hacienda y Presupuesto. Proyecto de Comunicación al Honorable Tribunal de Cuentas de la Provincia de Buenos Aires, ref. a la rendición de Cuentas año 1989.-</w:t>
      </w:r>
    </w:p>
    <w:p w:rsidR="008C3851" w:rsidRDefault="008C3851" w:rsidP="004225EF">
      <w:pPr>
        <w:jc w:val="both"/>
      </w:pPr>
    </w:p>
    <w:p w:rsidR="008C3851" w:rsidRDefault="008C3851" w:rsidP="004225EF">
      <w:pPr>
        <w:jc w:val="both"/>
      </w:pPr>
      <w:r w:rsidRPr="004225EF">
        <w:rPr>
          <w:u w:val="single"/>
        </w:rPr>
        <w:t>Sr. Presidente</w:t>
      </w:r>
      <w:r>
        <w:t>: Por Secretaría se va a dar lectura a los Asuntos Entrados.-</w:t>
      </w:r>
    </w:p>
    <w:p w:rsidR="008C3851" w:rsidRDefault="008C3851" w:rsidP="004225EF">
      <w:pPr>
        <w:jc w:val="both"/>
      </w:pPr>
    </w:p>
    <w:p w:rsidR="008C3851" w:rsidRDefault="008C3851" w:rsidP="004225EF">
      <w:pPr>
        <w:jc w:val="both"/>
      </w:pPr>
      <w:r w:rsidRPr="004225EF">
        <w:rPr>
          <w:u w:val="single"/>
        </w:rPr>
        <w:t>Srta. Secretaria</w:t>
      </w:r>
      <w:r>
        <w:t>: Da lectura a los Asuntos Entrados.-</w:t>
      </w:r>
    </w:p>
    <w:p w:rsidR="008C3851" w:rsidRDefault="008C3851" w:rsidP="004225EF">
      <w:pPr>
        <w:jc w:val="both"/>
      </w:pPr>
    </w:p>
    <w:p w:rsidR="008C3851" w:rsidRDefault="008C3851" w:rsidP="004225EF">
      <w:pPr>
        <w:pStyle w:val="Prrafodelista"/>
        <w:numPr>
          <w:ilvl w:val="0"/>
          <w:numId w:val="2"/>
        </w:numPr>
        <w:jc w:val="both"/>
      </w:pPr>
      <w:r>
        <w:t>Interno 1410 – Unión Educadores de Gral. Madariaga. Comunica Solución conflicto con farmacéuticos. Se gira al archivo.-</w:t>
      </w:r>
    </w:p>
    <w:p w:rsidR="008C3851" w:rsidRDefault="008C3851" w:rsidP="004225EF">
      <w:pPr>
        <w:pStyle w:val="Prrafodelista"/>
        <w:numPr>
          <w:ilvl w:val="0"/>
          <w:numId w:val="2"/>
        </w:numPr>
        <w:jc w:val="both"/>
      </w:pPr>
      <w:r>
        <w:t>Interno 1411 – Radiograma H.C.D. Suarez. Solicita informe sobre funcionamiento mercados comunitarios. Se contestará por Secretaría.-</w:t>
      </w:r>
    </w:p>
    <w:p w:rsidR="008C3851" w:rsidRDefault="008C3851" w:rsidP="004225EF">
      <w:pPr>
        <w:pStyle w:val="Prrafodelista"/>
        <w:numPr>
          <w:ilvl w:val="0"/>
          <w:numId w:val="2"/>
        </w:numPr>
        <w:jc w:val="both"/>
      </w:pPr>
      <w:r>
        <w:t>Interno 1412 – Nota H.C.D. de Capital Federal. Comunica Ordenanza sancionadas. Se gira al archivo.-</w:t>
      </w:r>
    </w:p>
    <w:p w:rsidR="008C3851" w:rsidRDefault="008C3851" w:rsidP="004225EF">
      <w:pPr>
        <w:pStyle w:val="Prrafodelista"/>
        <w:numPr>
          <w:ilvl w:val="0"/>
          <w:numId w:val="2"/>
        </w:numPr>
        <w:jc w:val="both"/>
      </w:pPr>
      <w:r>
        <w:t>Interno 1413 – del D.E. Expte. 719/90 – Proyecto de Ordenanza autorizando convenio con Ministerio de Acción Social, se gira a Interpretación, Reglamento y Concesiones.-</w:t>
      </w:r>
    </w:p>
    <w:p w:rsidR="008C3851" w:rsidRDefault="008C3851" w:rsidP="004225EF">
      <w:pPr>
        <w:pStyle w:val="Prrafodelista"/>
        <w:numPr>
          <w:ilvl w:val="0"/>
          <w:numId w:val="2"/>
        </w:numPr>
        <w:jc w:val="both"/>
      </w:pPr>
      <w:r>
        <w:t>Interno 1414 – Del D.E. Expte. 575/90 Convenio con Instituto de la Vivienda referente cobranza cuotas 80 viviendas FONAVI. Se gira a Hacienda y Presupuesto.-</w:t>
      </w:r>
    </w:p>
    <w:p w:rsidR="008C3851" w:rsidRDefault="008C3851" w:rsidP="004225EF">
      <w:pPr>
        <w:pStyle w:val="Prrafodelista"/>
        <w:numPr>
          <w:ilvl w:val="0"/>
          <w:numId w:val="2"/>
        </w:numPr>
        <w:jc w:val="both"/>
      </w:pPr>
      <w:r>
        <w:t>Interno 1415 – Nota Dirección Provincial Gestión Industrial. Adjunta Ley y Decreto Promoción Industrial. Se gira a Tierras, Obras y Servicios.-</w:t>
      </w:r>
    </w:p>
    <w:p w:rsidR="008C3851" w:rsidRDefault="008C3851" w:rsidP="004225EF">
      <w:pPr>
        <w:pStyle w:val="Prrafodelista"/>
        <w:numPr>
          <w:ilvl w:val="0"/>
          <w:numId w:val="2"/>
        </w:numPr>
        <w:jc w:val="both"/>
      </w:pPr>
      <w:r>
        <w:t>Interno 1416 – Nota Unión Trabajadores Educación – comunica solución conflicto – Se gira al Archivo.-</w:t>
      </w:r>
    </w:p>
    <w:p w:rsidR="008C3851" w:rsidRDefault="008C3851" w:rsidP="004225EF">
      <w:pPr>
        <w:pStyle w:val="Prrafodelista"/>
        <w:numPr>
          <w:ilvl w:val="0"/>
          <w:numId w:val="2"/>
        </w:numPr>
        <w:jc w:val="both"/>
      </w:pPr>
      <w:r>
        <w:t>Interno 1417 – Radiograma Trenque Lauquen – Solicita derogación art. 80 Decreto 1157 – Se gira a Tierras, Obras y Servicios.-</w:t>
      </w:r>
    </w:p>
    <w:p w:rsidR="008C3851" w:rsidRDefault="008C3851" w:rsidP="004225EF">
      <w:pPr>
        <w:pStyle w:val="Prrafodelista"/>
        <w:numPr>
          <w:ilvl w:val="0"/>
          <w:numId w:val="2"/>
        </w:numPr>
        <w:jc w:val="both"/>
      </w:pPr>
      <w:r>
        <w:t>Interno 1418 – Nota D.E. informa  parquización rotonda acceso a la ciudad. Se gira a Tierras, Obras y Servicios.-</w:t>
      </w:r>
    </w:p>
    <w:p w:rsidR="008C3851" w:rsidRDefault="008C3851" w:rsidP="004225EF">
      <w:pPr>
        <w:pStyle w:val="Prrafodelista"/>
        <w:numPr>
          <w:ilvl w:val="0"/>
          <w:numId w:val="2"/>
        </w:numPr>
        <w:jc w:val="both"/>
      </w:pPr>
      <w:r>
        <w:t>Interno 1420 – Nota Jardín Infantes 905 – solicita aporte en traslado a los niños. Se gira a Hacienda y Presupuesto.-</w:t>
      </w:r>
    </w:p>
    <w:p w:rsidR="008C3851" w:rsidRDefault="008C3851" w:rsidP="004225EF">
      <w:pPr>
        <w:pStyle w:val="Prrafodelista"/>
        <w:numPr>
          <w:ilvl w:val="0"/>
          <w:numId w:val="2"/>
        </w:numPr>
        <w:jc w:val="both"/>
      </w:pPr>
      <w:r>
        <w:t xml:space="preserve">Interno 1422 – Nota </w:t>
      </w:r>
      <w:r w:rsidR="004225EF">
        <w:t>Rudemar Bautista Canobra – Eleva denuncia sobre vivero sin habilitar – Se gira a Tierras, Obras y Servicios.-</w:t>
      </w:r>
    </w:p>
    <w:p w:rsidR="004225EF" w:rsidRDefault="004225EF" w:rsidP="004225EF">
      <w:pPr>
        <w:pStyle w:val="Prrafodelista"/>
        <w:numPr>
          <w:ilvl w:val="0"/>
          <w:numId w:val="2"/>
        </w:numPr>
        <w:jc w:val="both"/>
      </w:pPr>
      <w:r>
        <w:t>Interno 1423 – Radiograma Senador Crosetti – Informa que queda disposición de iniciativas e inquietudes vecinales. Se gira al archivo.-</w:t>
      </w:r>
    </w:p>
    <w:p w:rsidR="004225EF" w:rsidRDefault="004225EF" w:rsidP="004225EF">
      <w:pPr>
        <w:jc w:val="both"/>
      </w:pPr>
    </w:p>
    <w:p w:rsidR="004225EF" w:rsidRDefault="004225EF" w:rsidP="004225EF">
      <w:pPr>
        <w:jc w:val="both"/>
      </w:pPr>
    </w:p>
    <w:p w:rsidR="004225EF" w:rsidRDefault="004225EF" w:rsidP="004225EF">
      <w:pPr>
        <w:jc w:val="both"/>
      </w:pPr>
      <w:r w:rsidRPr="004225EF">
        <w:rPr>
          <w:u w:val="single"/>
        </w:rPr>
        <w:t>Sr. Concejal Latuf</w:t>
      </w:r>
      <w:r>
        <w:t>: Voy a hacer moción para que se incorporen  al Orden del Día los cuatro temas que quedan por ser Despachos de Comisión.-</w:t>
      </w:r>
    </w:p>
    <w:p w:rsidR="004225EF" w:rsidRDefault="004225EF" w:rsidP="004225EF">
      <w:pPr>
        <w:jc w:val="both"/>
      </w:pPr>
    </w:p>
    <w:p w:rsidR="004225EF" w:rsidRDefault="004225EF" w:rsidP="004225EF">
      <w:pPr>
        <w:jc w:val="both"/>
      </w:pPr>
      <w:r w:rsidRPr="004225EF">
        <w:rPr>
          <w:u w:val="single"/>
        </w:rPr>
        <w:t>Sr. Presidente</w:t>
      </w:r>
      <w:r>
        <w:t>: Si hay asentimiento se incorporarán. Aprobado por unanimidad. Pasan a integrar el Orden del Día.-</w:t>
      </w:r>
    </w:p>
    <w:p w:rsidR="004225EF" w:rsidRDefault="004225EF" w:rsidP="004225EF">
      <w:pPr>
        <w:jc w:val="both"/>
      </w:pPr>
    </w:p>
    <w:p w:rsidR="004225EF" w:rsidRDefault="004225EF" w:rsidP="004225EF">
      <w:pPr>
        <w:jc w:val="both"/>
      </w:pPr>
      <w:r w:rsidRPr="004225EF">
        <w:rPr>
          <w:u w:val="single"/>
        </w:rPr>
        <w:t>Srta. Secretaria</w:t>
      </w:r>
      <w:r>
        <w:t>: Da lectura al punto 3 del Orden del Día. Despacho de la Comisión de Hacienda y Presupuesto. Comunicación al Honorable Tribunal de Cuentas, sobre rendición 1989.-</w:t>
      </w:r>
    </w:p>
    <w:p w:rsidR="004225EF" w:rsidRDefault="004225EF" w:rsidP="004225EF">
      <w:pPr>
        <w:jc w:val="both"/>
      </w:pPr>
    </w:p>
    <w:p w:rsidR="004225EF" w:rsidRDefault="004225EF" w:rsidP="004225EF">
      <w:pPr>
        <w:jc w:val="both"/>
      </w:pPr>
      <w:r w:rsidRPr="004225EF">
        <w:rPr>
          <w:u w:val="single"/>
        </w:rPr>
        <w:lastRenderedPageBreak/>
        <w:t>Sr. Presidente</w:t>
      </w:r>
      <w:r>
        <w:t>: Tiene la palabra el Sr. Concejal Velarde.-</w:t>
      </w:r>
    </w:p>
    <w:p w:rsidR="004225EF" w:rsidRDefault="004225EF" w:rsidP="004225EF">
      <w:pPr>
        <w:jc w:val="both"/>
      </w:pPr>
    </w:p>
    <w:p w:rsidR="004225EF" w:rsidRDefault="004225EF" w:rsidP="004225EF">
      <w:pPr>
        <w:jc w:val="both"/>
      </w:pPr>
      <w:r w:rsidRPr="004225EF">
        <w:rPr>
          <w:u w:val="single"/>
        </w:rPr>
        <w:t>Sr. Concejal Velarde</w:t>
      </w:r>
      <w:r>
        <w:t xml:space="preserve">: Sr. Presidente. Estimo que de la lectura de los considerandos se aclara suficientemente el tema, y si algún Concejal necesita otra aclaración </w:t>
      </w:r>
      <w:r w:rsidR="003C0721">
        <w:t>más</w:t>
      </w:r>
      <w:r>
        <w:t>, aunque el despacho es claro para que todos-</w:t>
      </w:r>
    </w:p>
    <w:p w:rsidR="004225EF" w:rsidRDefault="004225EF" w:rsidP="004225EF">
      <w:pPr>
        <w:jc w:val="both"/>
      </w:pPr>
    </w:p>
    <w:p w:rsidR="004225EF" w:rsidRDefault="004225EF" w:rsidP="004225EF">
      <w:pPr>
        <w:jc w:val="both"/>
      </w:pPr>
      <w:r w:rsidRPr="004225EF">
        <w:rPr>
          <w:u w:val="single"/>
        </w:rPr>
        <w:t>Sr. Presidente</w:t>
      </w:r>
      <w:r>
        <w:t>: Si ningún otro Concejal va a hacer uso de la palabra, está en consideración el Despacho de la Comisión de Hacienda y Presupuesto. APROBADO POR UNANIMIDAD.-</w:t>
      </w:r>
    </w:p>
    <w:p w:rsidR="004225EF" w:rsidRDefault="004225EF" w:rsidP="004225EF">
      <w:pPr>
        <w:jc w:val="both"/>
      </w:pPr>
      <w:r>
        <w:t>Queda sancionada la Comunicación n° 169/90 que obra a fojas 637, 638 y 639 del Libro Anexo.-</w:t>
      </w:r>
    </w:p>
    <w:p w:rsidR="004225EF" w:rsidRDefault="004225EF" w:rsidP="004225EF">
      <w:pPr>
        <w:jc w:val="both"/>
      </w:pPr>
    </w:p>
    <w:p w:rsidR="004225EF" w:rsidRDefault="004225EF" w:rsidP="004225EF">
      <w:pPr>
        <w:jc w:val="both"/>
      </w:pPr>
      <w:r w:rsidRPr="004225EF">
        <w:rPr>
          <w:u w:val="single"/>
        </w:rPr>
        <w:t>Srta. Secretaria</w:t>
      </w:r>
      <w:r>
        <w:t>: Da lectura al Despacho de la Comisión de Tierras, Obras y Servicios. Proyecto de Ordenanza aprobando cuadro tarifario.-</w:t>
      </w:r>
    </w:p>
    <w:p w:rsidR="004225EF" w:rsidRDefault="004225EF" w:rsidP="004225EF">
      <w:pPr>
        <w:jc w:val="both"/>
      </w:pPr>
    </w:p>
    <w:p w:rsidR="004225EF" w:rsidRDefault="004225EF" w:rsidP="004225EF">
      <w:pPr>
        <w:jc w:val="both"/>
      </w:pPr>
      <w:r w:rsidRPr="004225EF">
        <w:rPr>
          <w:u w:val="single"/>
        </w:rPr>
        <w:t>Sr. Presidente</w:t>
      </w:r>
      <w:r>
        <w:t>: Tienen la palabra los Señores Concejales. Está a consideración el Despacho de Tierras, Obras y Servicios. APROBADO POR UNANIMIDAD.-</w:t>
      </w:r>
    </w:p>
    <w:p w:rsidR="00C8118F" w:rsidRDefault="00C8118F" w:rsidP="004225EF">
      <w:pPr>
        <w:jc w:val="both"/>
      </w:pPr>
      <w:r>
        <w:t>Queda sancionada la Ordenanza 04/90 que obra a fojas 640, 641 y 642 del Libro Anexo.-</w:t>
      </w:r>
    </w:p>
    <w:p w:rsidR="00C8118F" w:rsidRDefault="00C8118F" w:rsidP="004225EF">
      <w:pPr>
        <w:jc w:val="both"/>
      </w:pPr>
    </w:p>
    <w:p w:rsidR="00C8118F" w:rsidRDefault="00C8118F" w:rsidP="004225EF">
      <w:pPr>
        <w:jc w:val="both"/>
      </w:pPr>
      <w:r w:rsidRPr="003C0721">
        <w:rPr>
          <w:u w:val="single"/>
        </w:rPr>
        <w:t>Srta. Secretaria</w:t>
      </w:r>
      <w:r>
        <w:t>: Da lectura al Despacho de la Comisión de Tierras, Obras y Servicios. Proyecto de Decreto denegando pedido de la Liga Madariaguense de Futbol. Interno 1393.-</w:t>
      </w:r>
    </w:p>
    <w:p w:rsidR="00C8118F" w:rsidRDefault="00C8118F" w:rsidP="004225EF">
      <w:pPr>
        <w:jc w:val="both"/>
      </w:pPr>
    </w:p>
    <w:p w:rsidR="00C8118F" w:rsidRDefault="00C8118F" w:rsidP="004225EF">
      <w:pPr>
        <w:jc w:val="both"/>
      </w:pPr>
      <w:r w:rsidRPr="003C0721">
        <w:rPr>
          <w:u w:val="single"/>
        </w:rPr>
        <w:t>Sr. Presidente</w:t>
      </w:r>
      <w:r>
        <w:t>: Tienen la palabra los Señores Concejales. Ponemos a votación el Despacho leído. APROBADO POR UNANIMIDAD.-</w:t>
      </w:r>
    </w:p>
    <w:p w:rsidR="003C0721" w:rsidRDefault="003C0721" w:rsidP="004225EF">
      <w:pPr>
        <w:jc w:val="both"/>
      </w:pPr>
      <w:r>
        <w:t>Se sanciona el Decreto 151/90 que obra a fojas 643 del Libro Anexo.-</w:t>
      </w:r>
    </w:p>
    <w:p w:rsidR="003C0721" w:rsidRDefault="003C0721" w:rsidP="004225EF">
      <w:pPr>
        <w:jc w:val="both"/>
      </w:pPr>
    </w:p>
    <w:p w:rsidR="003C0721" w:rsidRDefault="003C0721" w:rsidP="004225EF">
      <w:pPr>
        <w:jc w:val="both"/>
      </w:pPr>
      <w:r w:rsidRPr="003C0721">
        <w:rPr>
          <w:u w:val="single"/>
        </w:rPr>
        <w:t>Srta. Secretaria</w:t>
      </w:r>
      <w:r>
        <w:t>: Da lectura al Despacho de la Comisión de Tierras, Obras y Servicios. Proyecto de Ordenanza Interno 1363 – ref. Iluminación calle El Tala.-</w:t>
      </w:r>
    </w:p>
    <w:p w:rsidR="003C0721" w:rsidRDefault="003C0721" w:rsidP="004225EF">
      <w:pPr>
        <w:jc w:val="both"/>
      </w:pPr>
    </w:p>
    <w:p w:rsidR="003C0721" w:rsidRDefault="003C0721" w:rsidP="004225EF">
      <w:pPr>
        <w:jc w:val="both"/>
      </w:pPr>
      <w:r w:rsidRPr="003C0721">
        <w:rPr>
          <w:u w:val="single"/>
        </w:rPr>
        <w:t>Sr. Presidente</w:t>
      </w:r>
      <w:r>
        <w:t>: Tiene la palabra los Señores Concejales. Si ninguno va a hacer uso de la palabra, ponemos a consideración el Despacho.</w:t>
      </w:r>
    </w:p>
    <w:p w:rsidR="003C0721" w:rsidRDefault="003C0721" w:rsidP="004225EF">
      <w:pPr>
        <w:jc w:val="both"/>
      </w:pPr>
      <w:r>
        <w:t>APROBADO POR UNANIMIDAD.</w:t>
      </w:r>
    </w:p>
    <w:p w:rsidR="003C0721" w:rsidRDefault="003C0721" w:rsidP="004225EF">
      <w:pPr>
        <w:jc w:val="both"/>
      </w:pPr>
      <w:r>
        <w:t>Se sanciona la Ordenanza 505 que obra a fojas 644 del Libro Anexo.-</w:t>
      </w:r>
    </w:p>
    <w:p w:rsidR="003C0721" w:rsidRDefault="003C0721" w:rsidP="004225EF">
      <w:pPr>
        <w:jc w:val="both"/>
      </w:pPr>
    </w:p>
    <w:p w:rsidR="003C0721" w:rsidRDefault="003C0721" w:rsidP="004225EF">
      <w:pPr>
        <w:jc w:val="both"/>
      </w:pPr>
      <w:r w:rsidRPr="003C0721">
        <w:rPr>
          <w:u w:val="single"/>
        </w:rPr>
        <w:t>Srta. Secretaria</w:t>
      </w:r>
      <w:r>
        <w:t>: Da lectura al Despacho de la Comisión de Tierras, Obras y Servicios. Proyecto de Ordenanza nómina de adjudicatarios. Barrio Solidaridad. Interno 1392.-</w:t>
      </w:r>
    </w:p>
    <w:p w:rsidR="003C0721" w:rsidRDefault="003C0721" w:rsidP="004225EF">
      <w:pPr>
        <w:jc w:val="both"/>
      </w:pPr>
    </w:p>
    <w:p w:rsidR="003C0721" w:rsidRDefault="003C0721" w:rsidP="004225EF">
      <w:pPr>
        <w:jc w:val="both"/>
      </w:pPr>
      <w:r w:rsidRPr="003C0721">
        <w:rPr>
          <w:u w:val="single"/>
        </w:rPr>
        <w:t>Sr. Presidente</w:t>
      </w:r>
      <w:r>
        <w:t>: Ponemos a consideración el proyecto.  APROBADO POR UNANIMIDAD.</w:t>
      </w:r>
    </w:p>
    <w:p w:rsidR="003C0721" w:rsidRDefault="003C0721" w:rsidP="004225EF">
      <w:pPr>
        <w:jc w:val="both"/>
      </w:pPr>
      <w:r>
        <w:t>Queda sancionada la Ordenanza 506/90 que obra a fojas 645 y 646 del Libro Anexo.-</w:t>
      </w:r>
      <w:bookmarkStart w:id="0" w:name="_GoBack"/>
      <w:bookmarkEnd w:id="0"/>
    </w:p>
    <w:p w:rsidR="003C0721" w:rsidRDefault="003C0721" w:rsidP="004225EF">
      <w:pPr>
        <w:jc w:val="both"/>
      </w:pPr>
    </w:p>
    <w:p w:rsidR="003C0721" w:rsidRDefault="003C0721" w:rsidP="004225EF">
      <w:pPr>
        <w:jc w:val="both"/>
      </w:pPr>
      <w:r w:rsidRPr="003C0721">
        <w:rPr>
          <w:u w:val="single"/>
        </w:rPr>
        <w:t>Sr. Presidente</w:t>
      </w:r>
      <w:r>
        <w:t>: Habiéndose agotado el Orden del Día, damos por levantada la Sesión.-</w:t>
      </w:r>
    </w:p>
    <w:p w:rsidR="004225EF" w:rsidRDefault="004225EF" w:rsidP="004225EF">
      <w:pPr>
        <w:jc w:val="both"/>
      </w:pPr>
    </w:p>
    <w:sectPr w:rsidR="004225EF"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398"/>
    <w:multiLevelType w:val="hybridMultilevel"/>
    <w:tmpl w:val="C6ECE38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E66098A"/>
    <w:multiLevelType w:val="hybridMultilevel"/>
    <w:tmpl w:val="E36C463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77"/>
    <w:rsid w:val="00037A12"/>
    <w:rsid w:val="003C0721"/>
    <w:rsid w:val="004225EF"/>
    <w:rsid w:val="004520FE"/>
    <w:rsid w:val="00525A77"/>
    <w:rsid w:val="00525C1A"/>
    <w:rsid w:val="008C3851"/>
    <w:rsid w:val="00C8118F"/>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782</Words>
  <Characters>4306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2019-03-06T12:26:00Z</dcterms:created>
  <dcterms:modified xsi:type="dcterms:W3CDTF">2019-03-06T12:59:00Z</dcterms:modified>
</cp:coreProperties>
</file>